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27" w:rsidRDefault="004A51BD" w:rsidP="00452B39">
      <w:pPr>
        <w:tabs>
          <w:tab w:val="left" w:pos="-1440"/>
          <w:tab w:val="left" w:pos="-720"/>
        </w:tabs>
        <w:ind w:right="-852"/>
        <w:jc w:val="center"/>
        <w:rPr>
          <w:rFonts w:ascii="Arial" w:hAnsi="Arial" w:cs="Arial"/>
        </w:rPr>
      </w:pPr>
      <w:r>
        <w:rPr>
          <w:noProof/>
          <w:lang w:val="nl-BE" w:eastAsia="nl-BE"/>
        </w:rPr>
        <w:drawing>
          <wp:anchor distT="0" distB="0" distL="114300" distR="114300" simplePos="0" relativeHeight="251657728" behindDoc="0" locked="0" layoutInCell="1" allowOverlap="1">
            <wp:simplePos x="0" y="0"/>
            <wp:positionH relativeFrom="column">
              <wp:posOffset>2289810</wp:posOffset>
            </wp:positionH>
            <wp:positionV relativeFrom="paragraph">
              <wp:posOffset>-478790</wp:posOffset>
            </wp:positionV>
            <wp:extent cx="1162050" cy="962025"/>
            <wp:effectExtent l="19050" t="0" r="0" b="0"/>
            <wp:wrapSquare wrapText="bothSides"/>
            <wp:docPr id="3" name="Afbeelding 1" descr="cid:106180013@25072007-2B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06180013@25072007-2B79"/>
                    <pic:cNvPicPr>
                      <a:picLocks noChangeAspect="1" noChangeArrowheads="1"/>
                    </pic:cNvPicPr>
                  </pic:nvPicPr>
                  <pic:blipFill>
                    <a:blip r:embed="rId5" r:link="rId6"/>
                    <a:srcRect/>
                    <a:stretch>
                      <a:fillRect/>
                    </a:stretch>
                  </pic:blipFill>
                  <pic:spPr bwMode="auto">
                    <a:xfrm>
                      <a:off x="0" y="0"/>
                      <a:ext cx="1162050" cy="962025"/>
                    </a:xfrm>
                    <a:prstGeom prst="rect">
                      <a:avLst/>
                    </a:prstGeom>
                    <a:noFill/>
                    <a:ln w="9525">
                      <a:noFill/>
                      <a:miter lim="800000"/>
                      <a:headEnd/>
                      <a:tailEnd/>
                    </a:ln>
                  </pic:spPr>
                </pic:pic>
              </a:graphicData>
            </a:graphic>
          </wp:anchor>
        </w:drawing>
      </w:r>
    </w:p>
    <w:p w:rsidR="00E7766B" w:rsidRDefault="00E7766B" w:rsidP="00F06F4D">
      <w:pPr>
        <w:jc w:val="center"/>
        <w:rPr>
          <w:rFonts w:ascii="Calibri" w:hAnsi="Calibri"/>
          <w:b/>
          <w:bCs/>
        </w:rPr>
      </w:pPr>
      <w:bookmarkStart w:id="0" w:name="OLE_LINK1"/>
    </w:p>
    <w:p w:rsidR="00E7766B" w:rsidRDefault="00E7766B" w:rsidP="00F06F4D">
      <w:pPr>
        <w:jc w:val="center"/>
        <w:rPr>
          <w:rFonts w:ascii="Calibri" w:hAnsi="Calibri"/>
          <w:b/>
          <w:bCs/>
        </w:rPr>
      </w:pPr>
    </w:p>
    <w:p w:rsidR="00F06F4D" w:rsidRDefault="00F06F4D" w:rsidP="00F06F4D">
      <w:pPr>
        <w:jc w:val="center"/>
        <w:rPr>
          <w:rFonts w:ascii="Calibri" w:hAnsi="Calibri"/>
          <w:b/>
          <w:bCs/>
        </w:rPr>
      </w:pPr>
      <w:r>
        <w:rPr>
          <w:rFonts w:ascii="Calibri" w:hAnsi="Calibri"/>
          <w:b/>
          <w:bCs/>
        </w:rPr>
        <w:t>Pers</w:t>
      </w:r>
      <w:r w:rsidR="00EA5DF5">
        <w:rPr>
          <w:rFonts w:ascii="Calibri" w:hAnsi="Calibri"/>
          <w:b/>
          <w:bCs/>
        </w:rPr>
        <w:t>mededeling</w:t>
      </w:r>
      <w:r>
        <w:rPr>
          <w:rFonts w:ascii="Calibri" w:hAnsi="Calibri"/>
          <w:b/>
          <w:bCs/>
        </w:rPr>
        <w:t xml:space="preserve"> </w:t>
      </w:r>
      <w:bookmarkEnd w:id="0"/>
    </w:p>
    <w:p w:rsidR="00F06F4D" w:rsidRDefault="00F06F4D" w:rsidP="00F06F4D">
      <w:pPr>
        <w:jc w:val="center"/>
        <w:rPr>
          <w:rFonts w:ascii="Calibri" w:hAnsi="Calibri"/>
          <w:b/>
          <w:bCs/>
        </w:rPr>
      </w:pPr>
      <w:r>
        <w:rPr>
          <w:rFonts w:ascii="Calibri" w:hAnsi="Calibri"/>
          <w:b/>
          <w:bCs/>
        </w:rPr>
        <w:t xml:space="preserve">JOKE SCHAUVLIEGE </w:t>
      </w:r>
    </w:p>
    <w:p w:rsidR="00F06F4D" w:rsidRDefault="00F06F4D" w:rsidP="00F06F4D">
      <w:pPr>
        <w:jc w:val="center"/>
        <w:rPr>
          <w:rFonts w:ascii="Calibri" w:hAnsi="Calibri"/>
          <w:b/>
          <w:bCs/>
        </w:rPr>
      </w:pPr>
      <w:r>
        <w:rPr>
          <w:rFonts w:ascii="Calibri" w:hAnsi="Calibri"/>
          <w:b/>
          <w:bCs/>
        </w:rPr>
        <w:t>VLAAMS MINISTER VAN LEEFMILIEU, NATUUR EN CULTUUR</w:t>
      </w:r>
    </w:p>
    <w:p w:rsidR="00F06F4D" w:rsidRDefault="00201925" w:rsidP="00F06F4D">
      <w:pPr>
        <w:jc w:val="center"/>
        <w:rPr>
          <w:rFonts w:ascii="Calibri" w:hAnsi="Calibri"/>
          <w:b/>
          <w:bCs/>
        </w:rPr>
      </w:pPr>
      <w:r>
        <w:rPr>
          <w:rFonts w:ascii="Calibri" w:hAnsi="Calibri"/>
          <w:b/>
          <w:bCs/>
        </w:rPr>
        <w:t>Vrij</w:t>
      </w:r>
      <w:r w:rsidR="0078463D">
        <w:rPr>
          <w:rFonts w:ascii="Calibri" w:hAnsi="Calibri"/>
          <w:b/>
          <w:bCs/>
        </w:rPr>
        <w:t xml:space="preserve">dag </w:t>
      </w:r>
      <w:r>
        <w:rPr>
          <w:rFonts w:ascii="Calibri" w:hAnsi="Calibri"/>
          <w:b/>
          <w:bCs/>
        </w:rPr>
        <w:t>28 oktober</w:t>
      </w:r>
      <w:r w:rsidR="00337E9D">
        <w:rPr>
          <w:rFonts w:ascii="Calibri" w:hAnsi="Calibri"/>
          <w:b/>
          <w:bCs/>
        </w:rPr>
        <w:t xml:space="preserve"> </w:t>
      </w:r>
      <w:r w:rsidR="00F06F4D">
        <w:rPr>
          <w:rFonts w:ascii="Calibri" w:hAnsi="Calibri"/>
          <w:b/>
          <w:bCs/>
        </w:rPr>
        <w:t>20</w:t>
      </w:r>
      <w:r w:rsidR="009A452F">
        <w:rPr>
          <w:rFonts w:ascii="Calibri" w:hAnsi="Calibri"/>
          <w:b/>
          <w:bCs/>
        </w:rPr>
        <w:t>1</w:t>
      </w:r>
      <w:r w:rsidR="00337E9D">
        <w:rPr>
          <w:rFonts w:ascii="Calibri" w:hAnsi="Calibri"/>
          <w:b/>
          <w:bCs/>
        </w:rPr>
        <w:t>1</w:t>
      </w:r>
    </w:p>
    <w:p w:rsidR="00F06F4D" w:rsidRPr="00994664" w:rsidRDefault="00F06F4D" w:rsidP="00AD05A5">
      <w:pPr>
        <w:jc w:val="center"/>
        <w:outlineLvl w:val="0"/>
        <w:rPr>
          <w:rFonts w:ascii="Courier New" w:hAnsi="Courier New"/>
          <w:b/>
        </w:rPr>
      </w:pPr>
    </w:p>
    <w:p w:rsidR="00201925" w:rsidRDefault="00201925" w:rsidP="00201925">
      <w:pPr>
        <w:jc w:val="center"/>
        <w:outlineLvl w:val="0"/>
        <w:rPr>
          <w:rFonts w:ascii="Calibri" w:hAnsi="Calibri"/>
          <w:b/>
          <w:bCs/>
          <w:kern w:val="36"/>
          <w:sz w:val="40"/>
          <w:szCs w:val="40"/>
          <w:lang w:eastAsia="nl-BE"/>
        </w:rPr>
      </w:pPr>
      <w:r w:rsidRPr="00201925">
        <w:rPr>
          <w:rFonts w:ascii="Calibri" w:hAnsi="Calibri"/>
          <w:b/>
          <w:bCs/>
          <w:kern w:val="36"/>
          <w:sz w:val="40"/>
          <w:szCs w:val="40"/>
          <w:lang w:eastAsia="nl-BE"/>
        </w:rPr>
        <w:t>Subsidiëring expertisecentra cultureel erfgoe</w:t>
      </w:r>
      <w:r>
        <w:rPr>
          <w:rFonts w:ascii="Calibri" w:hAnsi="Calibri"/>
          <w:b/>
          <w:bCs/>
          <w:kern w:val="36"/>
          <w:sz w:val="40"/>
          <w:szCs w:val="40"/>
          <w:lang w:eastAsia="nl-BE"/>
        </w:rPr>
        <w:t>d</w:t>
      </w:r>
    </w:p>
    <w:p w:rsidR="00201925" w:rsidRPr="00201925" w:rsidRDefault="00201925" w:rsidP="00201925">
      <w:pPr>
        <w:jc w:val="center"/>
        <w:outlineLvl w:val="0"/>
        <w:rPr>
          <w:rFonts w:ascii="Calibri" w:hAnsi="Calibri"/>
          <w:b/>
          <w:bCs/>
          <w:kern w:val="36"/>
          <w:sz w:val="40"/>
          <w:szCs w:val="40"/>
          <w:lang w:eastAsia="nl-BE"/>
        </w:rPr>
      </w:pPr>
      <w:r w:rsidRPr="00201925">
        <w:rPr>
          <w:rFonts w:ascii="Calibri" w:hAnsi="Calibri"/>
          <w:b/>
          <w:bCs/>
          <w:kern w:val="36"/>
          <w:sz w:val="40"/>
          <w:szCs w:val="40"/>
          <w:lang w:eastAsia="nl-BE"/>
        </w:rPr>
        <w:t>en organisaties volkscultuur</w:t>
      </w:r>
      <w:r w:rsidR="001E06FF">
        <w:rPr>
          <w:rFonts w:ascii="Calibri" w:hAnsi="Calibri"/>
          <w:b/>
          <w:bCs/>
          <w:kern w:val="36"/>
          <w:sz w:val="40"/>
          <w:szCs w:val="40"/>
          <w:lang w:eastAsia="nl-BE"/>
        </w:rPr>
        <w:t xml:space="preserve"> goedgekeurd</w:t>
      </w:r>
    </w:p>
    <w:p w:rsidR="00201925" w:rsidRDefault="00201925" w:rsidP="00201925">
      <w:pPr>
        <w:spacing w:before="100" w:beforeAutospacing="1" w:after="100" w:afterAutospacing="1"/>
        <w:rPr>
          <w:rFonts w:ascii="Calibri" w:hAnsi="Calibri"/>
          <w:b/>
          <w:lang w:eastAsia="nl-BE"/>
        </w:rPr>
      </w:pPr>
      <w:bookmarkStart w:id="1" w:name="pptop"/>
      <w:bookmarkEnd w:id="1"/>
      <w:r w:rsidRPr="00201925">
        <w:rPr>
          <w:rFonts w:ascii="Calibri" w:hAnsi="Calibri"/>
          <w:b/>
          <w:lang w:eastAsia="nl-BE"/>
        </w:rPr>
        <w:t>Op voorstel van Vlaams minister van Cultuur Joke Schauvliege keurde de Vlaamse Regering vandaag de subsidiëring goed van acht landelijke expertisecentra voor cultureel erfgoed  en twee cultureel-erfgoedorganisaties voor volkscultuur voor de beleidsperiode 2012-2016.</w:t>
      </w:r>
      <w:r w:rsidRPr="00201925">
        <w:rPr>
          <w:rFonts w:ascii="Calibri" w:hAnsi="Calibri"/>
          <w:lang w:eastAsia="nl-BE"/>
        </w:rPr>
        <w:t xml:space="preserve"> </w:t>
      </w:r>
      <w:r w:rsidRPr="00201925">
        <w:rPr>
          <w:rFonts w:ascii="Calibri" w:hAnsi="Calibri"/>
          <w:b/>
          <w:lang w:eastAsia="nl-BE"/>
        </w:rPr>
        <w:t xml:space="preserve">Onder de expertisecentra bevindt zich ook </w:t>
      </w:r>
      <w:r w:rsidRPr="00201925">
        <w:rPr>
          <w:rFonts w:ascii="Calibri" w:hAnsi="Calibri"/>
          <w:b/>
        </w:rPr>
        <w:t>tapis plein vzw.</w:t>
      </w:r>
      <w:r w:rsidRPr="00201925">
        <w:rPr>
          <w:rFonts w:ascii="Calibri" w:hAnsi="Calibri"/>
          <w:lang w:eastAsia="nl-BE"/>
        </w:rPr>
        <w:br/>
      </w:r>
      <w:r w:rsidRPr="00201925">
        <w:rPr>
          <w:rFonts w:ascii="Calibri" w:hAnsi="Calibri"/>
          <w:lang w:eastAsia="nl-BE"/>
        </w:rPr>
        <w:br/>
        <w:t xml:space="preserve">Het Cultureel-erfgoeddecreet </w:t>
      </w:r>
      <w:r w:rsidR="001E06FF">
        <w:rPr>
          <w:rFonts w:ascii="Calibri" w:hAnsi="Calibri"/>
          <w:lang w:eastAsia="nl-BE"/>
        </w:rPr>
        <w:t xml:space="preserve">(2008) </w:t>
      </w:r>
      <w:r w:rsidRPr="00201925">
        <w:rPr>
          <w:rFonts w:ascii="Calibri" w:hAnsi="Calibri"/>
          <w:lang w:eastAsia="nl-BE"/>
        </w:rPr>
        <w:t xml:space="preserve">bepaalt dat de Vlaamse Regering tegen 1 oktober moet beslissen over deze meerjarige subsidies. Omdat de Vlaamse Regering pas vorige week op 21 oktober haar akkoord kon geven voor de begroting 2012, kon minister Schauvliege </w:t>
      </w:r>
      <w:r>
        <w:rPr>
          <w:rFonts w:ascii="Calibri" w:hAnsi="Calibri"/>
          <w:lang w:eastAsia="nl-BE"/>
        </w:rPr>
        <w:t xml:space="preserve">pas vandaag </w:t>
      </w:r>
      <w:r w:rsidRPr="00201925">
        <w:rPr>
          <w:rFonts w:ascii="Calibri" w:hAnsi="Calibri"/>
          <w:lang w:eastAsia="nl-BE"/>
        </w:rPr>
        <w:t xml:space="preserve">een ontwerp van beslissing </w:t>
      </w:r>
      <w:bookmarkStart w:id="2" w:name="_GoBack"/>
      <w:bookmarkEnd w:id="2"/>
      <w:r w:rsidRPr="00201925">
        <w:rPr>
          <w:rFonts w:ascii="Calibri" w:hAnsi="Calibri"/>
          <w:lang w:eastAsia="nl-BE"/>
        </w:rPr>
        <w:t>voorleggen.</w:t>
      </w:r>
      <w:r>
        <w:rPr>
          <w:rFonts w:ascii="Calibri" w:hAnsi="Calibri"/>
          <w:lang w:eastAsia="nl-BE"/>
        </w:rPr>
        <w:t xml:space="preserve"> Haar voorstel werd door de Vlaamse Regering goedgekeurd. </w:t>
      </w:r>
    </w:p>
    <w:p w:rsidR="00201925" w:rsidRDefault="00201925" w:rsidP="00201925">
      <w:pPr>
        <w:spacing w:before="100" w:beforeAutospacing="1" w:after="100" w:afterAutospacing="1"/>
        <w:rPr>
          <w:rFonts w:ascii="Calibri" w:hAnsi="Calibri"/>
          <w:lang w:eastAsia="nl-BE"/>
        </w:rPr>
      </w:pPr>
      <w:r w:rsidRPr="00201925">
        <w:rPr>
          <w:rFonts w:ascii="Calibri" w:hAnsi="Calibri"/>
          <w:b/>
          <w:lang w:eastAsia="nl-BE"/>
        </w:rPr>
        <w:t>Landelijke expertisecentra</w:t>
      </w:r>
      <w:r w:rsidRPr="00201925">
        <w:rPr>
          <w:rFonts w:ascii="Calibri" w:hAnsi="Calibri"/>
          <w:lang w:eastAsia="nl-BE"/>
        </w:rPr>
        <w:t xml:space="preserve"> zijn dienstverlenende organisaties die zich inzetten om rond een bepaalde erfgoedspecialisatie of rond een bepaald thema de actoren in het veld te begeleiden en internationale expertise binnen te brengen. De doorstroming van kennis en expertise staat centraal. Ze staan ten dienste van cultureel-erfgoedorganisaties maar ook van erfgoedbeheerders die vaak toevallig een collectie cultureel erfgoed bezitten en die de zorg voor het cultureel erfgoed niet als kerntaak hebben.</w:t>
      </w:r>
    </w:p>
    <w:p w:rsidR="007068B8" w:rsidRDefault="007068B8" w:rsidP="007068B8">
      <w:pPr>
        <w:numPr>
          <w:ilvl w:val="0"/>
          <w:numId w:val="2"/>
        </w:numPr>
        <w:spacing w:before="100" w:beforeAutospacing="1" w:after="100" w:afterAutospacing="1"/>
        <w:rPr>
          <w:rFonts w:ascii="Calibri" w:hAnsi="Calibri"/>
          <w:lang w:eastAsia="nl-BE"/>
        </w:rPr>
      </w:pPr>
      <w:r w:rsidRPr="00201925">
        <w:rPr>
          <w:rFonts w:ascii="Calibri" w:hAnsi="Calibri"/>
        </w:rPr>
        <w:t xml:space="preserve">tapis plein vzw </w:t>
      </w:r>
      <w:r>
        <w:rPr>
          <w:rFonts w:ascii="Calibri" w:hAnsi="Calibri"/>
        </w:rPr>
        <w:t>-</w:t>
      </w:r>
      <w:r w:rsidRPr="00201925">
        <w:rPr>
          <w:rFonts w:ascii="Calibri" w:hAnsi="Calibri"/>
        </w:rPr>
        <w:t xml:space="preserve"> actieve cultureel-erfgoedparticipatie</w:t>
      </w:r>
      <w:r>
        <w:rPr>
          <w:rFonts w:ascii="Calibri" w:hAnsi="Calibri"/>
        </w:rPr>
        <w:t xml:space="preserve"> -</w:t>
      </w:r>
      <w:r w:rsidRPr="00201925">
        <w:rPr>
          <w:rFonts w:ascii="Calibri" w:hAnsi="Calibri"/>
        </w:rPr>
        <w:t xml:space="preserve"> 140.000 euro</w:t>
      </w:r>
    </w:p>
    <w:p w:rsidR="007068B8" w:rsidRPr="00201925" w:rsidRDefault="007068B8" w:rsidP="007068B8">
      <w:pPr>
        <w:numPr>
          <w:ilvl w:val="0"/>
          <w:numId w:val="2"/>
        </w:numPr>
        <w:spacing w:before="100" w:beforeAutospacing="1" w:after="100" w:afterAutospacing="1"/>
        <w:rPr>
          <w:rFonts w:ascii="Calibri" w:hAnsi="Calibri"/>
          <w:lang w:eastAsia="nl-BE"/>
        </w:rPr>
      </w:pPr>
      <w:r w:rsidRPr="00201925">
        <w:rPr>
          <w:rFonts w:ascii="Calibri" w:hAnsi="Calibri"/>
        </w:rPr>
        <w:t xml:space="preserve">Volkskunde Vlaanderen vzw </w:t>
      </w:r>
      <w:r>
        <w:rPr>
          <w:rFonts w:ascii="Calibri" w:hAnsi="Calibri"/>
        </w:rPr>
        <w:t>-</w:t>
      </w:r>
      <w:r w:rsidRPr="00201925">
        <w:rPr>
          <w:rFonts w:ascii="Calibri" w:hAnsi="Calibri"/>
        </w:rPr>
        <w:t xml:space="preserve"> volkscultuur </w:t>
      </w:r>
      <w:r>
        <w:rPr>
          <w:rFonts w:ascii="Calibri" w:hAnsi="Calibri"/>
        </w:rPr>
        <w:t>-</w:t>
      </w:r>
      <w:r w:rsidRPr="00201925">
        <w:rPr>
          <w:rFonts w:ascii="Calibri" w:hAnsi="Calibri"/>
        </w:rPr>
        <w:t xml:space="preserve"> 200.000 euro</w:t>
      </w:r>
    </w:p>
    <w:p w:rsidR="007068B8" w:rsidRPr="00201925" w:rsidRDefault="007068B8" w:rsidP="007068B8">
      <w:pPr>
        <w:numPr>
          <w:ilvl w:val="0"/>
          <w:numId w:val="2"/>
        </w:numPr>
        <w:spacing w:before="100" w:beforeAutospacing="1" w:after="100" w:afterAutospacing="1"/>
        <w:rPr>
          <w:rFonts w:ascii="Calibri" w:hAnsi="Calibri"/>
          <w:lang w:eastAsia="nl-BE"/>
        </w:rPr>
      </w:pPr>
      <w:r w:rsidRPr="00201925">
        <w:rPr>
          <w:rFonts w:ascii="Calibri" w:hAnsi="Calibri"/>
          <w:lang w:eastAsia="nl-BE"/>
        </w:rPr>
        <w:t xml:space="preserve">Expertisecentrum voor Technisch, Wetenschappelijk en Industrieel Erfgoed </w:t>
      </w:r>
      <w:r>
        <w:rPr>
          <w:rFonts w:ascii="Calibri" w:hAnsi="Calibri"/>
          <w:lang w:eastAsia="nl-BE"/>
        </w:rPr>
        <w:t>-</w:t>
      </w:r>
      <w:r w:rsidRPr="00201925">
        <w:rPr>
          <w:rFonts w:ascii="Calibri" w:hAnsi="Calibri"/>
          <w:lang w:eastAsia="nl-BE"/>
        </w:rPr>
        <w:t xml:space="preserve"> expertise technisch, wetenschappelijk en industrieel erfgoed - </w:t>
      </w:r>
      <w:r w:rsidRPr="00201925">
        <w:rPr>
          <w:rFonts w:ascii="Calibri" w:hAnsi="Calibri"/>
        </w:rPr>
        <w:t>190.000 euro</w:t>
      </w:r>
    </w:p>
    <w:p w:rsidR="007068B8" w:rsidRPr="00201925" w:rsidRDefault="007068B8" w:rsidP="007068B8">
      <w:pPr>
        <w:numPr>
          <w:ilvl w:val="0"/>
          <w:numId w:val="2"/>
        </w:numPr>
        <w:spacing w:before="100" w:beforeAutospacing="1" w:after="100" w:afterAutospacing="1"/>
        <w:rPr>
          <w:rFonts w:ascii="Calibri" w:hAnsi="Calibri"/>
          <w:lang w:eastAsia="nl-BE"/>
        </w:rPr>
      </w:pPr>
      <w:r w:rsidRPr="00201925">
        <w:rPr>
          <w:rFonts w:ascii="Calibri" w:hAnsi="Calibri"/>
          <w:lang w:eastAsia="nl-BE"/>
        </w:rPr>
        <w:t xml:space="preserve">Het Firmament vzw </w:t>
      </w:r>
      <w:r>
        <w:rPr>
          <w:rFonts w:ascii="Calibri" w:hAnsi="Calibri"/>
          <w:lang w:eastAsia="nl-BE"/>
        </w:rPr>
        <w:t>-</w:t>
      </w:r>
      <w:r w:rsidRPr="00201925">
        <w:rPr>
          <w:rFonts w:ascii="Calibri" w:hAnsi="Calibri"/>
          <w:lang w:eastAsia="nl-BE"/>
        </w:rPr>
        <w:t xml:space="preserve"> expertise erfgoed van de podiumkunsten - </w:t>
      </w:r>
      <w:r w:rsidRPr="00201925">
        <w:rPr>
          <w:rFonts w:ascii="Calibri" w:hAnsi="Calibri"/>
        </w:rPr>
        <w:t>190.000</w:t>
      </w:r>
      <w:r w:rsidRPr="00201925">
        <w:rPr>
          <w:rFonts w:ascii="Calibri" w:hAnsi="Calibri"/>
          <w:lang w:eastAsia="nl-BE"/>
        </w:rPr>
        <w:t xml:space="preserve"> euro</w:t>
      </w:r>
    </w:p>
    <w:p w:rsidR="007068B8" w:rsidRPr="00201925" w:rsidRDefault="007068B8" w:rsidP="007068B8">
      <w:pPr>
        <w:numPr>
          <w:ilvl w:val="0"/>
          <w:numId w:val="2"/>
        </w:numPr>
        <w:spacing w:before="100" w:beforeAutospacing="1" w:after="100" w:afterAutospacing="1"/>
        <w:rPr>
          <w:rFonts w:ascii="Calibri" w:hAnsi="Calibri"/>
          <w:lang w:eastAsia="nl-BE"/>
        </w:rPr>
      </w:pPr>
      <w:r w:rsidRPr="00201925">
        <w:rPr>
          <w:rFonts w:ascii="Calibri" w:hAnsi="Calibri"/>
          <w:lang w:eastAsia="nl-BE"/>
        </w:rPr>
        <w:t xml:space="preserve">Packed vzw </w:t>
      </w:r>
      <w:r>
        <w:rPr>
          <w:rFonts w:ascii="Calibri" w:hAnsi="Calibri"/>
          <w:lang w:eastAsia="nl-BE"/>
        </w:rPr>
        <w:t>-</w:t>
      </w:r>
      <w:r w:rsidRPr="00201925">
        <w:rPr>
          <w:rFonts w:ascii="Calibri" w:hAnsi="Calibri"/>
          <w:lang w:eastAsia="nl-BE"/>
        </w:rPr>
        <w:t xml:space="preserve"> expertise digitaal erfgoed - </w:t>
      </w:r>
      <w:r w:rsidRPr="00201925">
        <w:rPr>
          <w:rFonts w:ascii="Calibri" w:hAnsi="Calibri"/>
        </w:rPr>
        <w:t>285.000 euro</w:t>
      </w:r>
    </w:p>
    <w:p w:rsidR="007068B8" w:rsidRPr="00201925" w:rsidRDefault="007068B8" w:rsidP="007068B8">
      <w:pPr>
        <w:numPr>
          <w:ilvl w:val="0"/>
          <w:numId w:val="2"/>
        </w:numPr>
        <w:spacing w:before="100" w:beforeAutospacing="1" w:after="100" w:afterAutospacing="1"/>
        <w:rPr>
          <w:rFonts w:ascii="Calibri" w:hAnsi="Calibri"/>
          <w:lang w:eastAsia="nl-BE"/>
        </w:rPr>
      </w:pPr>
      <w:r w:rsidRPr="00201925">
        <w:rPr>
          <w:rFonts w:ascii="Calibri" w:hAnsi="Calibri"/>
          <w:lang w:eastAsia="nl-BE"/>
        </w:rPr>
        <w:t xml:space="preserve">Centrum Agrarische Geschiedenis vzw - expertise agrarisch erfgoed - </w:t>
      </w:r>
      <w:r w:rsidRPr="00201925">
        <w:rPr>
          <w:rFonts w:ascii="Calibri" w:hAnsi="Calibri"/>
        </w:rPr>
        <w:t>285.000</w:t>
      </w:r>
      <w:r w:rsidRPr="00201925">
        <w:rPr>
          <w:rFonts w:ascii="Calibri" w:hAnsi="Calibri"/>
          <w:lang w:eastAsia="nl-BE"/>
        </w:rPr>
        <w:t xml:space="preserve"> euro</w:t>
      </w:r>
    </w:p>
    <w:p w:rsidR="007068B8" w:rsidRPr="00201925" w:rsidRDefault="007068B8" w:rsidP="007068B8">
      <w:pPr>
        <w:numPr>
          <w:ilvl w:val="0"/>
          <w:numId w:val="2"/>
        </w:numPr>
        <w:spacing w:before="100" w:beforeAutospacing="1" w:after="100" w:afterAutospacing="1"/>
        <w:rPr>
          <w:rFonts w:ascii="Calibri" w:hAnsi="Calibri"/>
          <w:lang w:eastAsia="nl-BE"/>
        </w:rPr>
      </w:pPr>
      <w:r w:rsidRPr="00201925">
        <w:rPr>
          <w:rFonts w:ascii="Calibri" w:hAnsi="Calibri"/>
          <w:lang w:eastAsia="nl-BE"/>
        </w:rPr>
        <w:t xml:space="preserve">Centrum voor Vlaamse Architectuurarchieven vzw </w:t>
      </w:r>
      <w:r>
        <w:rPr>
          <w:rFonts w:ascii="Calibri" w:hAnsi="Calibri"/>
          <w:lang w:eastAsia="nl-BE"/>
        </w:rPr>
        <w:t>-</w:t>
      </w:r>
      <w:r w:rsidRPr="00201925">
        <w:rPr>
          <w:rFonts w:ascii="Calibri" w:hAnsi="Calibri"/>
          <w:lang w:eastAsia="nl-BE"/>
        </w:rPr>
        <w:t xml:space="preserve"> expertise cultureel erfgoed van het ontwerp van de omgeving - </w:t>
      </w:r>
      <w:r w:rsidRPr="00201925">
        <w:rPr>
          <w:rFonts w:ascii="Calibri" w:hAnsi="Calibri"/>
        </w:rPr>
        <w:t>293.000 euro</w:t>
      </w:r>
    </w:p>
    <w:p w:rsidR="00201925" w:rsidRPr="00201925" w:rsidRDefault="00201925" w:rsidP="00201925">
      <w:pPr>
        <w:numPr>
          <w:ilvl w:val="0"/>
          <w:numId w:val="2"/>
        </w:numPr>
        <w:spacing w:before="100" w:beforeAutospacing="1" w:after="100" w:afterAutospacing="1"/>
        <w:rPr>
          <w:rFonts w:ascii="Calibri" w:hAnsi="Calibri"/>
          <w:lang w:eastAsia="nl-BE"/>
        </w:rPr>
      </w:pPr>
      <w:r w:rsidRPr="00201925">
        <w:rPr>
          <w:rFonts w:ascii="Calibri" w:hAnsi="Calibri"/>
          <w:lang w:eastAsia="nl-BE"/>
        </w:rPr>
        <w:t xml:space="preserve">Centrum Religieuze Kunst en Cultuur vzw - expertise religieus erfgoed - </w:t>
      </w:r>
      <w:r w:rsidRPr="00201925">
        <w:rPr>
          <w:rFonts w:ascii="Calibri" w:hAnsi="Calibri"/>
        </w:rPr>
        <w:t>400.000</w:t>
      </w:r>
      <w:r w:rsidRPr="00201925">
        <w:rPr>
          <w:rFonts w:ascii="Calibri" w:hAnsi="Calibri"/>
          <w:lang w:eastAsia="nl-BE"/>
        </w:rPr>
        <w:t xml:space="preserve"> euro</w:t>
      </w:r>
    </w:p>
    <w:p w:rsidR="00201925" w:rsidRPr="00201925" w:rsidRDefault="004F63D4" w:rsidP="007068B8">
      <w:pPr>
        <w:spacing w:before="100" w:beforeAutospacing="1" w:after="100" w:afterAutospacing="1"/>
        <w:rPr>
          <w:rFonts w:ascii="Calibri" w:hAnsi="Calibri"/>
          <w:lang w:eastAsia="nl-BE"/>
        </w:rPr>
      </w:pPr>
      <w:r>
        <w:rPr>
          <w:rFonts w:ascii="Calibri" w:hAnsi="Calibri"/>
          <w:b/>
          <w:lang w:eastAsia="nl-BE"/>
        </w:rPr>
        <w:t xml:space="preserve">Landelijke </w:t>
      </w:r>
      <w:r w:rsidR="00201925" w:rsidRPr="00201925">
        <w:rPr>
          <w:rFonts w:ascii="Calibri" w:hAnsi="Calibri"/>
          <w:b/>
          <w:lang w:eastAsia="nl-BE"/>
        </w:rPr>
        <w:t>organisaties voor volkscultuur</w:t>
      </w:r>
      <w:r w:rsidR="00201925" w:rsidRPr="00201925">
        <w:rPr>
          <w:rFonts w:ascii="Calibri" w:hAnsi="Calibri"/>
          <w:lang w:eastAsia="nl-BE"/>
        </w:rPr>
        <w:t xml:space="preserve"> zijn evenzeer dienstverlenende cultureel-erfgoedorganisaties. </w:t>
      </w:r>
      <w:r w:rsidR="00201925">
        <w:rPr>
          <w:rFonts w:ascii="Calibri" w:hAnsi="Calibri"/>
          <w:lang w:eastAsia="nl-BE"/>
        </w:rPr>
        <w:t>H</w:t>
      </w:r>
      <w:r w:rsidR="00201925" w:rsidRPr="00201925">
        <w:rPr>
          <w:rFonts w:ascii="Calibri" w:hAnsi="Calibri"/>
          <w:lang w:eastAsia="nl-BE"/>
        </w:rPr>
        <w:t xml:space="preserve">un netwerk of hun cultureel-erfgoedgemeenschap bestaat uit verenigingen van voornamelijk vrijwilligers die met de cultuur van alledag bezig zijn of focussen op bepaalde historische praktijken zoals de familiekunde of de heemkunde. Landelijke cultureel-erfgoedorganisaties voor volkscultuur </w:t>
      </w:r>
      <w:r w:rsidR="00201925">
        <w:rPr>
          <w:rFonts w:ascii="Calibri" w:hAnsi="Calibri"/>
          <w:lang w:eastAsia="nl-BE"/>
        </w:rPr>
        <w:t xml:space="preserve">zijn </w:t>
      </w:r>
      <w:r w:rsidR="00201925" w:rsidRPr="00201925">
        <w:rPr>
          <w:rFonts w:ascii="Calibri" w:hAnsi="Calibri"/>
          <w:lang w:eastAsia="nl-BE"/>
        </w:rPr>
        <w:t xml:space="preserve">binnen deze cultureel-erfgoedgemeenschap een ankerpunt. </w:t>
      </w:r>
      <w:r w:rsidR="00201925">
        <w:rPr>
          <w:rFonts w:ascii="Calibri" w:hAnsi="Calibri"/>
          <w:lang w:eastAsia="nl-BE"/>
        </w:rPr>
        <w:t xml:space="preserve">Zij </w:t>
      </w:r>
      <w:r w:rsidR="00201925" w:rsidRPr="00201925">
        <w:rPr>
          <w:rFonts w:ascii="Calibri" w:hAnsi="Calibri"/>
          <w:lang w:eastAsia="nl-BE"/>
        </w:rPr>
        <w:t xml:space="preserve">stimuleren hun cultureel-erfgoedgemeenschap in </w:t>
      </w:r>
      <w:r w:rsidR="00201925" w:rsidRPr="00201925">
        <w:rPr>
          <w:rFonts w:ascii="Calibri" w:hAnsi="Calibri"/>
          <w:lang w:eastAsia="nl-BE"/>
        </w:rPr>
        <w:lastRenderedPageBreak/>
        <w:t>het toepassen van nieuwe methodieken om het cultureel erfgoed ter harte te nemen, te bewaren en door te geven aan volgende generaties.</w:t>
      </w:r>
    </w:p>
    <w:p w:rsidR="00201925" w:rsidRDefault="00201925" w:rsidP="00201925">
      <w:pPr>
        <w:numPr>
          <w:ilvl w:val="0"/>
          <w:numId w:val="3"/>
        </w:numPr>
        <w:spacing w:before="100" w:beforeAutospacing="1" w:after="100" w:afterAutospacing="1"/>
        <w:rPr>
          <w:rFonts w:ascii="Calibri" w:hAnsi="Calibri"/>
          <w:lang w:eastAsia="nl-BE"/>
        </w:rPr>
      </w:pPr>
      <w:r w:rsidRPr="00201925">
        <w:rPr>
          <w:rFonts w:ascii="Calibri" w:hAnsi="Calibri"/>
          <w:lang w:eastAsia="nl-BE"/>
        </w:rPr>
        <w:t xml:space="preserve">Familiekunde Vlaanderen vzw - </w:t>
      </w:r>
      <w:r w:rsidRPr="00201925">
        <w:rPr>
          <w:rFonts w:ascii="Calibri" w:hAnsi="Calibri"/>
        </w:rPr>
        <w:t>260.000</w:t>
      </w:r>
      <w:r w:rsidRPr="00201925">
        <w:rPr>
          <w:rFonts w:ascii="Calibri" w:hAnsi="Calibri"/>
          <w:lang w:eastAsia="nl-BE"/>
        </w:rPr>
        <w:t xml:space="preserve"> euro</w:t>
      </w:r>
    </w:p>
    <w:p w:rsidR="007068B8" w:rsidRPr="00201925" w:rsidRDefault="007068B8" w:rsidP="00201925">
      <w:pPr>
        <w:numPr>
          <w:ilvl w:val="0"/>
          <w:numId w:val="3"/>
        </w:numPr>
        <w:spacing w:before="100" w:beforeAutospacing="1" w:after="100" w:afterAutospacing="1"/>
        <w:rPr>
          <w:rFonts w:ascii="Calibri" w:hAnsi="Calibri"/>
          <w:lang w:eastAsia="nl-BE"/>
        </w:rPr>
      </w:pPr>
      <w:r w:rsidRPr="00201925">
        <w:rPr>
          <w:rFonts w:ascii="Calibri" w:hAnsi="Calibri"/>
          <w:lang w:eastAsia="nl-BE"/>
        </w:rPr>
        <w:t xml:space="preserve">Heemkunde Vlaanderen vzw - </w:t>
      </w:r>
      <w:r w:rsidRPr="00201925">
        <w:rPr>
          <w:rFonts w:ascii="Calibri" w:hAnsi="Calibri"/>
        </w:rPr>
        <w:t>350.000</w:t>
      </w:r>
      <w:r w:rsidRPr="00201925">
        <w:rPr>
          <w:rFonts w:ascii="Calibri" w:hAnsi="Calibri"/>
          <w:lang w:eastAsia="nl-BE"/>
        </w:rPr>
        <w:t xml:space="preserve"> euro</w:t>
      </w:r>
    </w:p>
    <w:p w:rsidR="00201925" w:rsidRPr="00C63BA9" w:rsidRDefault="00201925" w:rsidP="00201925">
      <w:pPr>
        <w:spacing w:before="100" w:beforeAutospacing="1" w:after="100" w:afterAutospacing="1"/>
        <w:rPr>
          <w:lang w:eastAsia="nl-BE"/>
        </w:rPr>
      </w:pPr>
      <w:r w:rsidRPr="001E06FF">
        <w:rPr>
          <w:rFonts w:ascii="Calibri" w:hAnsi="Calibri"/>
          <w:b/>
          <w:lang w:eastAsia="nl-BE"/>
        </w:rPr>
        <w:t>Vlaams minister Schauvliege</w:t>
      </w:r>
      <w:r w:rsidR="001E06FF" w:rsidRPr="001E06FF">
        <w:rPr>
          <w:rFonts w:ascii="Calibri" w:hAnsi="Calibri"/>
          <w:b/>
          <w:lang w:eastAsia="nl-BE"/>
        </w:rPr>
        <w:t>:</w:t>
      </w:r>
      <w:r w:rsidR="001E06FF">
        <w:rPr>
          <w:rFonts w:ascii="Calibri" w:hAnsi="Calibri"/>
          <w:lang w:eastAsia="nl-BE"/>
        </w:rPr>
        <w:t xml:space="preserve"> “</w:t>
      </w:r>
      <w:r w:rsidR="004F63D4">
        <w:rPr>
          <w:rFonts w:ascii="Calibri" w:hAnsi="Calibri"/>
          <w:lang w:eastAsia="nl-BE"/>
        </w:rPr>
        <w:t>Ik ben blij dat ik met deze beslissing een engagement voor meerdere jaren kan vastleggen voor deze organisaties. Zij zijn een belangrijk speerpunt voor het erfgoedbeleid maar evenzeer voor de zovele lokale actoren die met veel vrijwilligers, publieksbelangstelling en enthousiasme hun activiteiten organiseren.</w:t>
      </w:r>
      <w:r w:rsidR="00FE7AD3">
        <w:rPr>
          <w:rFonts w:ascii="Calibri" w:hAnsi="Calibri"/>
          <w:lang w:eastAsia="nl-BE"/>
        </w:rPr>
        <w:t>”</w:t>
      </w:r>
      <w:r w:rsidRPr="00C63BA9">
        <w:rPr>
          <w:lang w:eastAsia="nl-BE"/>
        </w:rPr>
        <w:t xml:space="preserve">  </w:t>
      </w:r>
    </w:p>
    <w:p w:rsidR="00FE7AD3" w:rsidRDefault="00FE7AD3" w:rsidP="00F06F4D">
      <w:pPr>
        <w:ind w:right="43"/>
        <w:jc w:val="both"/>
        <w:rPr>
          <w:rFonts w:ascii="Calibri" w:hAnsi="Calibri"/>
          <w:b/>
          <w:bCs/>
        </w:rPr>
      </w:pPr>
    </w:p>
    <w:p w:rsidR="00F06F4D" w:rsidRDefault="00F06F4D" w:rsidP="00F06F4D">
      <w:pPr>
        <w:ind w:right="43"/>
        <w:jc w:val="both"/>
        <w:rPr>
          <w:rFonts w:ascii="Calibri" w:hAnsi="Calibri"/>
          <w:b/>
          <w:bCs/>
        </w:rPr>
      </w:pPr>
      <w:r>
        <w:rPr>
          <w:rFonts w:ascii="Calibri" w:hAnsi="Calibri"/>
          <w:b/>
          <w:bCs/>
        </w:rPr>
        <w:t>Persinfo:</w:t>
      </w:r>
    </w:p>
    <w:p w:rsidR="00F06F4D" w:rsidRDefault="00F06F4D" w:rsidP="00F06F4D">
      <w:pPr>
        <w:ind w:right="43"/>
        <w:jc w:val="both"/>
        <w:rPr>
          <w:rFonts w:ascii="Calibri" w:hAnsi="Calibri"/>
        </w:rPr>
      </w:pPr>
      <w:r>
        <w:rPr>
          <w:rFonts w:ascii="Calibri" w:hAnsi="Calibri"/>
        </w:rPr>
        <w:t>Patrick Verstuyft</w:t>
      </w:r>
    </w:p>
    <w:p w:rsidR="00F06F4D" w:rsidRDefault="00F06F4D" w:rsidP="00F06F4D">
      <w:pPr>
        <w:ind w:right="43"/>
        <w:jc w:val="both"/>
        <w:rPr>
          <w:rFonts w:ascii="Calibri" w:hAnsi="Calibri"/>
        </w:rPr>
      </w:pPr>
      <w:r>
        <w:rPr>
          <w:rFonts w:ascii="Calibri" w:hAnsi="Calibri"/>
        </w:rPr>
        <w:t>Woordvoerder van Vlaams minister Joke Schauvliege</w:t>
      </w:r>
    </w:p>
    <w:p w:rsidR="00F06F4D" w:rsidRDefault="00F06F4D" w:rsidP="00F06F4D">
      <w:pPr>
        <w:ind w:right="43"/>
        <w:jc w:val="both"/>
        <w:rPr>
          <w:rFonts w:ascii="Calibri" w:hAnsi="Calibri"/>
        </w:rPr>
      </w:pPr>
      <w:r>
        <w:rPr>
          <w:rFonts w:ascii="Calibri" w:hAnsi="Calibri"/>
        </w:rPr>
        <w:t>Gsm 0475 51 56 05</w:t>
      </w:r>
    </w:p>
    <w:p w:rsidR="00F06F4D" w:rsidRDefault="00F06F4D" w:rsidP="00F06F4D">
      <w:pPr>
        <w:ind w:right="43"/>
        <w:jc w:val="both"/>
      </w:pPr>
      <w:hyperlink r:id="rId7" w:history="1">
        <w:r>
          <w:rPr>
            <w:rStyle w:val="Hyperlink"/>
            <w:rFonts w:ascii="Calibri" w:hAnsi="Calibri"/>
          </w:rPr>
          <w:t>persdienst.schauvliege@vlaanderen.be</w:t>
        </w:r>
      </w:hyperlink>
    </w:p>
    <w:p w:rsidR="00F06F4D" w:rsidRDefault="00F06F4D" w:rsidP="00F06F4D">
      <w:pPr>
        <w:ind w:right="43"/>
        <w:jc w:val="both"/>
      </w:pPr>
    </w:p>
    <w:p w:rsidR="00F06F4D" w:rsidRDefault="00F06F4D" w:rsidP="00F06F4D">
      <w:pPr>
        <w:ind w:right="43"/>
        <w:jc w:val="both"/>
      </w:pPr>
    </w:p>
    <w:p w:rsidR="00F06F4D" w:rsidRDefault="00F06F4D" w:rsidP="00F06F4D">
      <w:pPr>
        <w:ind w:right="43"/>
        <w:jc w:val="both"/>
        <w:rPr>
          <w:rStyle w:val="Hyperlink"/>
          <w:lang w:val="nl-BE"/>
        </w:rPr>
      </w:pPr>
    </w:p>
    <w:p w:rsidR="00F06F4D" w:rsidRDefault="00F06F4D" w:rsidP="00F06F4D">
      <w:pPr>
        <w:ind w:right="43"/>
        <w:jc w:val="both"/>
      </w:pPr>
    </w:p>
    <w:p w:rsidR="00FA2E27" w:rsidRDefault="00FA2E27" w:rsidP="007B5CCC">
      <w:pPr>
        <w:ind w:right="43"/>
        <w:jc w:val="both"/>
      </w:pPr>
    </w:p>
    <w:p w:rsidR="00FA2E27" w:rsidRDefault="00FA2E27" w:rsidP="00FD1F46">
      <w:pPr>
        <w:ind w:left="708" w:right="43" w:firstLine="708"/>
        <w:jc w:val="both"/>
      </w:pPr>
      <w:r>
        <w:t xml:space="preserve"> </w:t>
      </w:r>
    </w:p>
    <w:p w:rsidR="00FA2E27" w:rsidRPr="00043C72" w:rsidRDefault="00FA2E27" w:rsidP="00043C72">
      <w:pPr>
        <w:ind w:right="43"/>
        <w:jc w:val="both"/>
      </w:pPr>
    </w:p>
    <w:sectPr w:rsidR="00FA2E27" w:rsidRPr="00043C72" w:rsidSect="00A705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529D"/>
    <w:multiLevelType w:val="hybridMultilevel"/>
    <w:tmpl w:val="E67CD00E"/>
    <w:lvl w:ilvl="0" w:tplc="C66A8800">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2895DD2"/>
    <w:multiLevelType w:val="multilevel"/>
    <w:tmpl w:val="2244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C7F7E"/>
    <w:multiLevelType w:val="multilevel"/>
    <w:tmpl w:val="9AD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ttachedTemplate r:id="rId1"/>
  <w:stylePaneFormatFilter w:val="3F01"/>
  <w:defaultTabStop w:val="708"/>
  <w:hyphenationZone w:val="425"/>
  <w:characterSpacingControl w:val="doNotCompress"/>
  <w:compat/>
  <w:rsids>
    <w:rsidRoot w:val="000B15CD"/>
    <w:rsid w:val="00000844"/>
    <w:rsid w:val="00014FB7"/>
    <w:rsid w:val="000225EF"/>
    <w:rsid w:val="00043C72"/>
    <w:rsid w:val="0007296B"/>
    <w:rsid w:val="000B15CD"/>
    <w:rsid w:val="00103E5C"/>
    <w:rsid w:val="001C32E7"/>
    <w:rsid w:val="001E06FF"/>
    <w:rsid w:val="00201925"/>
    <w:rsid w:val="00232EB7"/>
    <w:rsid w:val="002D6E35"/>
    <w:rsid w:val="003172C2"/>
    <w:rsid w:val="00320623"/>
    <w:rsid w:val="00337E9D"/>
    <w:rsid w:val="00394E3F"/>
    <w:rsid w:val="003D0C5C"/>
    <w:rsid w:val="003D1DC0"/>
    <w:rsid w:val="003E2075"/>
    <w:rsid w:val="004155D6"/>
    <w:rsid w:val="00452B39"/>
    <w:rsid w:val="004A19D9"/>
    <w:rsid w:val="004A51BD"/>
    <w:rsid w:val="004B649E"/>
    <w:rsid w:val="004F4238"/>
    <w:rsid w:val="004F63D4"/>
    <w:rsid w:val="00553A15"/>
    <w:rsid w:val="00572F27"/>
    <w:rsid w:val="0058373F"/>
    <w:rsid w:val="005A7C38"/>
    <w:rsid w:val="00696BD4"/>
    <w:rsid w:val="006C21FC"/>
    <w:rsid w:val="006D2B51"/>
    <w:rsid w:val="006D6DB1"/>
    <w:rsid w:val="007068B8"/>
    <w:rsid w:val="00717EF5"/>
    <w:rsid w:val="0078463D"/>
    <w:rsid w:val="007B5CCC"/>
    <w:rsid w:val="00833AE4"/>
    <w:rsid w:val="00876FFA"/>
    <w:rsid w:val="008857EC"/>
    <w:rsid w:val="008C05DE"/>
    <w:rsid w:val="008C3332"/>
    <w:rsid w:val="008C4E27"/>
    <w:rsid w:val="00902123"/>
    <w:rsid w:val="00994664"/>
    <w:rsid w:val="009A452F"/>
    <w:rsid w:val="00A230AB"/>
    <w:rsid w:val="00A30BB2"/>
    <w:rsid w:val="00A40B01"/>
    <w:rsid w:val="00A43929"/>
    <w:rsid w:val="00A7052C"/>
    <w:rsid w:val="00AD05A5"/>
    <w:rsid w:val="00B0077B"/>
    <w:rsid w:val="00B474E1"/>
    <w:rsid w:val="00C11F93"/>
    <w:rsid w:val="00C76C80"/>
    <w:rsid w:val="00C92598"/>
    <w:rsid w:val="00CB166F"/>
    <w:rsid w:val="00CB3931"/>
    <w:rsid w:val="00CF57A3"/>
    <w:rsid w:val="00DB315D"/>
    <w:rsid w:val="00DB64F9"/>
    <w:rsid w:val="00DF586D"/>
    <w:rsid w:val="00E25BEC"/>
    <w:rsid w:val="00E7766B"/>
    <w:rsid w:val="00E862AB"/>
    <w:rsid w:val="00EA5DF5"/>
    <w:rsid w:val="00EE457A"/>
    <w:rsid w:val="00F06F4D"/>
    <w:rsid w:val="00F11F12"/>
    <w:rsid w:val="00FA2E27"/>
    <w:rsid w:val="00FD1F46"/>
    <w:rsid w:val="00FE7AD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6BD4"/>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696BD4"/>
    <w:rPr>
      <w:rFonts w:cs="Times New Roman"/>
    </w:rPr>
  </w:style>
  <w:style w:type="paragraph" w:styleId="Normaalweb">
    <w:name w:val="Normal (Web)"/>
    <w:basedOn w:val="Standaard"/>
    <w:uiPriority w:val="99"/>
    <w:rsid w:val="00A40B01"/>
    <w:pPr>
      <w:spacing w:before="100" w:beforeAutospacing="1" w:after="100" w:afterAutospacing="1"/>
    </w:pPr>
    <w:rPr>
      <w:rFonts w:ascii="Verdana" w:hAnsi="Verdana"/>
      <w:color w:val="333333"/>
      <w:sz w:val="20"/>
      <w:szCs w:val="20"/>
    </w:rPr>
  </w:style>
  <w:style w:type="paragraph" w:styleId="Documentstructuur">
    <w:name w:val="Document Map"/>
    <w:basedOn w:val="Standaard"/>
    <w:link w:val="DocumentstructuurChar"/>
    <w:uiPriority w:val="99"/>
    <w:semiHidden/>
    <w:rsid w:val="000B15C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862C41"/>
    <w:rPr>
      <w:sz w:val="0"/>
      <w:szCs w:val="0"/>
      <w:lang w:val="nl-NL" w:eastAsia="nl-NL"/>
    </w:rPr>
  </w:style>
  <w:style w:type="paragraph" w:styleId="Ballontekst">
    <w:name w:val="Balloon Text"/>
    <w:basedOn w:val="Standaard"/>
    <w:link w:val="BallontekstChar"/>
    <w:uiPriority w:val="99"/>
    <w:rsid w:val="00DB315D"/>
    <w:rPr>
      <w:rFonts w:ascii="Tahoma" w:hAnsi="Tahoma" w:cs="Tahoma"/>
      <w:sz w:val="16"/>
      <w:szCs w:val="16"/>
    </w:rPr>
  </w:style>
  <w:style w:type="character" w:customStyle="1" w:styleId="BallontekstChar">
    <w:name w:val="Ballontekst Char"/>
    <w:link w:val="Ballontekst"/>
    <w:uiPriority w:val="99"/>
    <w:locked/>
    <w:rsid w:val="00DB315D"/>
    <w:rPr>
      <w:rFonts w:ascii="Tahoma" w:hAnsi="Tahoma" w:cs="Tahoma"/>
      <w:sz w:val="16"/>
      <w:szCs w:val="16"/>
      <w:lang w:val="nl-NL" w:eastAsia="nl-NL"/>
    </w:rPr>
  </w:style>
  <w:style w:type="paragraph" w:styleId="Lijstalinea">
    <w:name w:val="List Paragraph"/>
    <w:basedOn w:val="Standaard"/>
    <w:uiPriority w:val="34"/>
    <w:qFormat/>
    <w:rsid w:val="00994664"/>
    <w:pPr>
      <w:ind w:left="708"/>
    </w:pPr>
  </w:style>
</w:styles>
</file>

<file path=word/webSettings.xml><?xml version="1.0" encoding="utf-8"?>
<w:webSettings xmlns:r="http://schemas.openxmlformats.org/officeDocument/2006/relationships" xmlns:w="http://schemas.openxmlformats.org/wordprocessingml/2006/main">
  <w:divs>
    <w:div w:id="16122922">
      <w:marLeft w:val="0"/>
      <w:marRight w:val="0"/>
      <w:marTop w:val="0"/>
      <w:marBottom w:val="0"/>
      <w:divBdr>
        <w:top w:val="none" w:sz="0" w:space="0" w:color="auto"/>
        <w:left w:val="none" w:sz="0" w:space="0" w:color="auto"/>
        <w:bottom w:val="none" w:sz="0" w:space="0" w:color="auto"/>
        <w:right w:val="none" w:sz="0" w:space="0" w:color="auto"/>
      </w:divBdr>
    </w:div>
    <w:div w:id="627246586">
      <w:bodyDiv w:val="1"/>
      <w:marLeft w:val="0"/>
      <w:marRight w:val="0"/>
      <w:marTop w:val="0"/>
      <w:marBottom w:val="0"/>
      <w:divBdr>
        <w:top w:val="none" w:sz="0" w:space="0" w:color="auto"/>
        <w:left w:val="none" w:sz="0" w:space="0" w:color="auto"/>
        <w:bottom w:val="none" w:sz="0" w:space="0" w:color="auto"/>
        <w:right w:val="none" w:sz="0" w:space="0" w:color="auto"/>
      </w:divBdr>
    </w:div>
    <w:div w:id="17034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dienst.schauvliege@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06180013@25072007-2B7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verheejb\Mijn%20documenten\mijn%20lijsten%20en%20sjablonen\sjabloon%20persberich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sjabloon persbericht</Template>
  <TotalTime>4</TotalTime>
  <Pages>2</Pages>
  <Words>517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3360</CharactersWithSpaces>
  <SharedDoc>false</SharedDoc>
  <HLinks>
    <vt:vector size="12" baseType="variant">
      <vt:variant>
        <vt:i4>1114234</vt:i4>
      </vt:variant>
      <vt:variant>
        <vt:i4>0</vt:i4>
      </vt:variant>
      <vt:variant>
        <vt:i4>0</vt:i4>
      </vt:variant>
      <vt:variant>
        <vt:i4>5</vt:i4>
      </vt:variant>
      <vt:variant>
        <vt:lpwstr>mailto:persdienst.schauvliege@vlaanderen.be</vt:lpwstr>
      </vt:variant>
      <vt:variant>
        <vt:lpwstr/>
      </vt:variant>
      <vt:variant>
        <vt:i4>1245300</vt:i4>
      </vt:variant>
      <vt:variant>
        <vt:i4>-1</vt:i4>
      </vt:variant>
      <vt:variant>
        <vt:i4>1027</vt:i4>
      </vt:variant>
      <vt:variant>
        <vt:i4>1</vt:i4>
      </vt:variant>
      <vt:variant>
        <vt:lpwstr>cid:106180013@25072007-2B79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verheejb</dc:creator>
  <cp:lastModifiedBy>bram.wiercx</cp:lastModifiedBy>
  <cp:revision>2</cp:revision>
  <cp:lastPrinted>2011-10-28T12:32:00Z</cp:lastPrinted>
  <dcterms:created xsi:type="dcterms:W3CDTF">2011-10-28T13:45:00Z</dcterms:created>
  <dcterms:modified xsi:type="dcterms:W3CDTF">2011-10-28T13:45:00Z</dcterms:modified>
</cp:coreProperties>
</file>